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AB7725B" w:rsidR="00A45A2E" w:rsidRPr="00732BA2" w:rsidRDefault="00A45A2E" w:rsidP="001E5B2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E5B21">
        <w:rPr>
          <w:sz w:val="20"/>
          <w:szCs w:val="20"/>
        </w:rPr>
        <w:t xml:space="preserve"> </w:t>
      </w:r>
      <w:r w:rsidR="001E5B21" w:rsidRPr="001E5B21">
        <w:rPr>
          <w:sz w:val="20"/>
          <w:szCs w:val="20"/>
        </w:rPr>
        <w:t>Organizacyjne podstawy funkcjonowania przedszkola i szkoły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7FC328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87B9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ANS-IPEEPPW-5-OPF-202</w:t>
      </w:r>
      <w:r w:rsidR="00FF245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4FFFF6C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E5B21">
        <w:rPr>
          <w:sz w:val="20"/>
          <w:szCs w:val="20"/>
        </w:rPr>
        <w:t xml:space="preserve"> </w:t>
      </w:r>
      <w:r w:rsidR="00FF2458">
        <w:rPr>
          <w:sz w:val="20"/>
          <w:szCs w:val="20"/>
        </w:rPr>
        <w:t>piąty</w:t>
      </w:r>
    </w:p>
    <w:p w14:paraId="68770112" w14:textId="34AE53ED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E5B21">
        <w:rPr>
          <w:sz w:val="20"/>
          <w:szCs w:val="20"/>
        </w:rPr>
        <w:t xml:space="preserve"> </w:t>
      </w:r>
      <w:r w:rsidR="00FF2458">
        <w:rPr>
          <w:sz w:val="20"/>
          <w:szCs w:val="20"/>
        </w:rPr>
        <w:t>dziesiąty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009854BF" w:rsidR="00B7673F" w:rsidRDefault="001E5B2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26</w:t>
      </w:r>
      <w:r w:rsidR="00C61EB3">
        <w:rPr>
          <w:sz w:val="20"/>
          <w:szCs w:val="20"/>
        </w:rPr>
        <w:t xml:space="preserve"> h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1E9969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E5B21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DCC6A1B" w14:textId="77777777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 xml:space="preserve">Zapoznanie z organizacyjnymi podstawami funkcjonowania przedszkola i szkoły. </w:t>
      </w:r>
    </w:p>
    <w:p w14:paraId="060F791C" w14:textId="77777777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Zaznajomienie z zasadami prawa wewnętrznego przedszkola i szkoły.</w:t>
      </w:r>
    </w:p>
    <w:p w14:paraId="1AA5DED9" w14:textId="618EB9E1" w:rsidR="001E5B21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Zapoznanie z zasadami bezpieczeństwa i higieny pracy w placówkach edukacyjnych</w:t>
      </w:r>
      <w:r w:rsidR="00D4370F">
        <w:rPr>
          <w:sz w:val="20"/>
          <w:szCs w:val="20"/>
        </w:rPr>
        <w:t xml:space="preserve"> oraz udzielania pierwszej pomocy</w:t>
      </w:r>
    </w:p>
    <w:p w14:paraId="66E43E0D" w14:textId="35DD60B4" w:rsidR="005076CB" w:rsidRPr="001E5B21" w:rsidRDefault="001E5B21" w:rsidP="001E5B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E5B21">
        <w:rPr>
          <w:sz w:val="20"/>
          <w:szCs w:val="20"/>
        </w:rPr>
        <w:t>Omówienie systemu zapewnienia jakości pracy przedszkola i szkoły.</w:t>
      </w:r>
    </w:p>
    <w:p w14:paraId="527196D8" w14:textId="11424A4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326B8">
        <w:rPr>
          <w:sz w:val="20"/>
          <w:szCs w:val="20"/>
        </w:rPr>
        <w:t xml:space="preserve"> forma tradycyjna stacjonarna</w:t>
      </w:r>
    </w:p>
    <w:p w14:paraId="76124CE1" w14:textId="102E07D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326B8">
        <w:rPr>
          <w:sz w:val="20"/>
          <w:szCs w:val="20"/>
        </w:rPr>
        <w:t xml:space="preserve"> brak wymagań</w:t>
      </w:r>
    </w:p>
    <w:p w14:paraId="458CC9C2" w14:textId="6286598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BC63B9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BC63B9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39A4E93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B137A">
        <w:rPr>
          <w:sz w:val="20"/>
          <w:szCs w:val="20"/>
        </w:rPr>
        <w:t xml:space="preserve"> </w:t>
      </w:r>
      <w:r w:rsidR="008D3E2D">
        <w:rPr>
          <w:sz w:val="20"/>
          <w:szCs w:val="20"/>
        </w:rPr>
        <w:t xml:space="preserve">mgr </w:t>
      </w:r>
      <w:r w:rsidR="00590529">
        <w:rPr>
          <w:sz w:val="20"/>
          <w:szCs w:val="20"/>
        </w:rPr>
        <w:t>Renata Rangno</w:t>
      </w:r>
    </w:p>
    <w:p w14:paraId="007BAF35" w14:textId="77777777" w:rsidR="00590529" w:rsidRDefault="00D169C1" w:rsidP="00363254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590529">
        <w:rPr>
          <w:sz w:val="20"/>
          <w:szCs w:val="20"/>
        </w:rPr>
        <w:t xml:space="preserve">Imię nazwisko/ </w:t>
      </w:r>
      <w:r w:rsidR="00240710" w:rsidRPr="00590529">
        <w:rPr>
          <w:sz w:val="20"/>
          <w:szCs w:val="20"/>
        </w:rPr>
        <w:t xml:space="preserve">tytuł naukowy/ </w:t>
      </w:r>
      <w:r w:rsidRPr="00590529">
        <w:rPr>
          <w:sz w:val="20"/>
          <w:szCs w:val="20"/>
        </w:rPr>
        <w:t>stopień naukowy wykładowcy (wykładowców) prowadzących zajęcia:</w:t>
      </w:r>
      <w:r w:rsidR="008D3E2D" w:rsidRPr="00590529">
        <w:rPr>
          <w:sz w:val="20"/>
          <w:szCs w:val="20"/>
        </w:rPr>
        <w:t xml:space="preserve"> </w:t>
      </w:r>
      <w:r w:rsidR="00590529">
        <w:rPr>
          <w:sz w:val="20"/>
          <w:szCs w:val="20"/>
        </w:rPr>
        <w:t>mgr Renata Rangno</w:t>
      </w:r>
      <w:r w:rsidR="00590529" w:rsidRPr="00590529">
        <w:rPr>
          <w:b/>
          <w:sz w:val="20"/>
          <w:szCs w:val="20"/>
        </w:rPr>
        <w:t xml:space="preserve"> </w:t>
      </w:r>
    </w:p>
    <w:p w14:paraId="42C04495" w14:textId="77777777" w:rsidR="00590529" w:rsidRDefault="00590529" w:rsidP="00590529">
      <w:pPr>
        <w:pStyle w:val="Bezodstpw"/>
        <w:jc w:val="both"/>
        <w:rPr>
          <w:b/>
          <w:sz w:val="20"/>
          <w:szCs w:val="20"/>
        </w:rPr>
      </w:pPr>
    </w:p>
    <w:p w14:paraId="2E88A987" w14:textId="23FD2D51" w:rsidR="00A45A2E" w:rsidRPr="00590529" w:rsidRDefault="00A45A2E" w:rsidP="00590529">
      <w:pPr>
        <w:pStyle w:val="Bezodstpw"/>
        <w:jc w:val="both"/>
        <w:rPr>
          <w:b/>
          <w:sz w:val="20"/>
          <w:szCs w:val="20"/>
        </w:rPr>
      </w:pPr>
      <w:r w:rsidRPr="0059052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D79F07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E7E3D">
              <w:rPr>
                <w:sz w:val="20"/>
                <w:szCs w:val="20"/>
              </w:rPr>
              <w:t>siódmy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34D3539" w:rsidR="00240710" w:rsidRPr="002326B8" w:rsidRDefault="00A370C8" w:rsidP="001E5B2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</w:t>
            </w:r>
            <w:r w:rsidR="001E5B21" w:rsidRPr="002326B8">
              <w:rPr>
                <w:b/>
                <w:i/>
                <w:sz w:val="20"/>
                <w:szCs w:val="20"/>
              </w:rPr>
              <w:t xml:space="preserve"> G.W1. funkcjonowanie przedszk</w:t>
            </w:r>
            <w:r>
              <w:rPr>
                <w:b/>
                <w:i/>
                <w:sz w:val="20"/>
                <w:szCs w:val="20"/>
              </w:rPr>
              <w:t xml:space="preserve">ola lub szkoły jako organizacji </w:t>
            </w:r>
            <w:r w:rsidRPr="00A370C8">
              <w:rPr>
                <w:sz w:val="20"/>
                <w:szCs w:val="20"/>
              </w:rPr>
              <w:t>w tym struktury, cele, podstawy oraz alternatywne formy edukacji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6F52A73E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DAFAE1B" w14:textId="4FF24F24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4C15DCA" w:rsidR="00240710" w:rsidRPr="00732BA2" w:rsidRDefault="001E5B2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12F76">
              <w:rPr>
                <w:bCs/>
                <w:sz w:val="20"/>
                <w:szCs w:val="20"/>
              </w:rPr>
              <w:t>Zna</w:t>
            </w:r>
            <w:r w:rsidRPr="002326B8">
              <w:rPr>
                <w:b/>
                <w:sz w:val="20"/>
                <w:szCs w:val="20"/>
              </w:rPr>
              <w:t xml:space="preserve"> </w:t>
            </w:r>
            <w:r w:rsidRPr="00412F76">
              <w:rPr>
                <w:b/>
                <w:i/>
                <w:iCs/>
                <w:sz w:val="20"/>
                <w:szCs w:val="20"/>
              </w:rPr>
              <w:t>G.W4. zasady prawa wewnętrznego przedszkola i szkoły</w:t>
            </w:r>
            <w:r w:rsidRPr="00412F76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033B9599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2EFB765E" w:rsidR="00240710" w:rsidRPr="00732BA2" w:rsidRDefault="00215C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BC2E36" w:rsidRPr="00732BA2" w14:paraId="16276CA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BC8DE1" w14:textId="6A0E46E3" w:rsidR="00BC2E36" w:rsidRPr="00732BA2" w:rsidRDefault="00BC2E36" w:rsidP="00BC2E3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9B93F4" w14:textId="40C255A2" w:rsidR="00BC2E36" w:rsidRPr="00412F76" w:rsidRDefault="00BC2E36" w:rsidP="00BC2E36">
            <w:pPr>
              <w:pStyle w:val="NormalnyWeb"/>
              <w:spacing w:before="120" w:beforeAutospacing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rozumienie </w:t>
            </w:r>
            <w:r w:rsidRPr="001E5B21">
              <w:rPr>
                <w:sz w:val="20"/>
                <w:szCs w:val="20"/>
              </w:rPr>
              <w:t xml:space="preserve"> </w:t>
            </w:r>
            <w:r w:rsidRPr="00BC2E36">
              <w:rPr>
                <w:b/>
                <w:i/>
                <w:iCs/>
                <w:sz w:val="20"/>
                <w:szCs w:val="20"/>
              </w:rPr>
              <w:t>G.W6. zasady bezpieczeństwa dzieci lub uczniów, zasady udzielania pierwszej pomocy oraz bezpieczeństwa i higieny pracy w przedszkolu i szkole podstawowej</w:t>
            </w:r>
          </w:p>
        </w:tc>
        <w:tc>
          <w:tcPr>
            <w:tcW w:w="1843" w:type="dxa"/>
          </w:tcPr>
          <w:p w14:paraId="5687DFB7" w14:textId="7A5BFDDE" w:rsidR="00BC2E36" w:rsidRDefault="00BC2E36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9E54C9" w14:textId="36271B92" w:rsidR="00BC2E36" w:rsidRDefault="00BC2E36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SJKPPW_W10</w:t>
            </w:r>
          </w:p>
        </w:tc>
      </w:tr>
      <w:tr w:rsidR="00BC2E36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4405DE16" w:rsidR="00BC2E36" w:rsidRPr="00732BA2" w:rsidRDefault="00BC2E36" w:rsidP="00BC2E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A7D50A8" w:rsidR="00BC2E36" w:rsidRPr="00732BA2" w:rsidRDefault="00BC2E36" w:rsidP="00BC2E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BC2E36">
              <w:rPr>
                <w:b/>
                <w:bCs/>
                <w:i/>
                <w:iCs/>
                <w:sz w:val="20"/>
                <w:szCs w:val="20"/>
              </w:rPr>
              <w:t>G.U4 zaprojektować działania zmierzające do rozwoju przedszkola i szkoły oraz stymulowania poprawy jakości działania tych instytucji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C2E36">
              <w:rPr>
                <w:sz w:val="20"/>
                <w:szCs w:val="20"/>
              </w:rPr>
              <w:t>z uwzględnieniem przepisów prawa</w:t>
            </w:r>
          </w:p>
        </w:tc>
        <w:tc>
          <w:tcPr>
            <w:tcW w:w="1843" w:type="dxa"/>
          </w:tcPr>
          <w:p w14:paraId="05ACD823" w14:textId="75447697" w:rsidR="00BC2E36" w:rsidRPr="00732BA2" w:rsidRDefault="00BC2E36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E867085" w14:textId="77777777" w:rsidR="00BC2E36" w:rsidRDefault="00BC2E36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SJKPPW_U21</w:t>
            </w:r>
          </w:p>
          <w:p w14:paraId="06F2735B" w14:textId="1DE01173" w:rsidR="00BC2E36" w:rsidRPr="00732BA2" w:rsidRDefault="00BC2E36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</w:tc>
      </w:tr>
      <w:tr w:rsidR="00BC2E36" w:rsidRPr="00732BA2" w14:paraId="3F1889C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61ADF" w14:textId="15FE89E5" w:rsidR="00BC2E36" w:rsidRDefault="00BC2E36" w:rsidP="00BC2E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F1E6F4" w14:textId="226A8AA5" w:rsidR="00BC2E36" w:rsidRDefault="00B17CDD" w:rsidP="00BC2E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gotowy do </w:t>
            </w:r>
            <w:r w:rsidR="000653F4">
              <w:rPr>
                <w:sz w:val="20"/>
                <w:szCs w:val="20"/>
              </w:rPr>
              <w:t>efektywnej pracy i działań mających na celu poprawę jakości placówki, w której pracuje</w:t>
            </w:r>
            <w:r w:rsidR="007B557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73607EA" w14:textId="267B8C93" w:rsidR="00BC2E36" w:rsidRDefault="00B17CDD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EDA7DCB" w14:textId="616531D2" w:rsidR="00BC2E36" w:rsidRDefault="00B17CDD" w:rsidP="00BC2E3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17CDD">
              <w:rPr>
                <w:sz w:val="20"/>
                <w:szCs w:val="20"/>
              </w:rPr>
              <w:t>SJKPPW_K</w:t>
            </w:r>
            <w:r w:rsidR="00C11749">
              <w:rPr>
                <w:sz w:val="20"/>
                <w:szCs w:val="20"/>
              </w:rPr>
              <w:t>10</w:t>
            </w:r>
          </w:p>
        </w:tc>
      </w:tr>
    </w:tbl>
    <w:p w14:paraId="7D388287" w14:textId="1D80C7C1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C2995F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E7E3D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8C650C" w14:textId="59AF2270" w:rsidR="001E5B21" w:rsidRPr="001E5B21" w:rsidRDefault="001E5B21" w:rsidP="001E5B21">
            <w:pPr>
              <w:pStyle w:val="NormalnyWeb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</w:t>
            </w:r>
            <w:r w:rsidR="00215C2A">
              <w:rPr>
                <w:sz w:val="20"/>
                <w:szCs w:val="20"/>
              </w:rPr>
              <w:t>cy w odniesieniu do przedmiotu.</w:t>
            </w:r>
          </w:p>
          <w:p w14:paraId="1A740A8C" w14:textId="750026AE" w:rsidR="00C92365" w:rsidRPr="00732BA2" w:rsidRDefault="001E5B21" w:rsidP="001E5B21">
            <w:pPr>
              <w:pStyle w:val="NormalnyWeb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Funkcjonowanie przedszkola lub szkoły jako organizacji</w:t>
            </w:r>
            <w:r w:rsidR="002326B8">
              <w:rPr>
                <w:sz w:val="20"/>
                <w:szCs w:val="20"/>
              </w:rPr>
              <w:t>. Cele, zasady, funkcje, organizacja pracy placówek oświatowych.</w:t>
            </w:r>
          </w:p>
        </w:tc>
        <w:tc>
          <w:tcPr>
            <w:tcW w:w="1843" w:type="dxa"/>
            <w:vAlign w:val="center"/>
          </w:tcPr>
          <w:p w14:paraId="37489EC9" w14:textId="3BFD0C5C" w:rsidR="00C92365" w:rsidRPr="00732BA2" w:rsidRDefault="00215C2A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FA9B0E5" w:rsidR="00C92365" w:rsidRPr="00732BA2" w:rsidRDefault="00215C2A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1E61C8C" w:rsidR="00C92365" w:rsidRPr="00732BA2" w:rsidRDefault="001E5B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5B21">
              <w:rPr>
                <w:sz w:val="20"/>
                <w:szCs w:val="20"/>
              </w:rPr>
              <w:t>Zasady prawa we</w:t>
            </w:r>
            <w:r w:rsidR="002326B8">
              <w:rPr>
                <w:sz w:val="20"/>
                <w:szCs w:val="20"/>
              </w:rPr>
              <w:t>wnętrznego przedszkola i szkoły wewnętrzna dokumentacja w placówkach edukacyjnych ró</w:t>
            </w:r>
            <w:r w:rsidR="00B17CDD">
              <w:rPr>
                <w:sz w:val="20"/>
                <w:szCs w:val="20"/>
              </w:rPr>
              <w:t>ż</w:t>
            </w:r>
            <w:r w:rsidR="002326B8">
              <w:rPr>
                <w:sz w:val="20"/>
                <w:szCs w:val="20"/>
              </w:rPr>
              <w:t>nice i podobieństwa  w dokumentacji przedszkola i szkoły.</w:t>
            </w:r>
          </w:p>
        </w:tc>
        <w:tc>
          <w:tcPr>
            <w:tcW w:w="1843" w:type="dxa"/>
            <w:vAlign w:val="center"/>
          </w:tcPr>
          <w:p w14:paraId="4E2B69AB" w14:textId="6B604299" w:rsidR="00C92365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41E5D85" w:rsidR="00C92365" w:rsidRPr="00732BA2" w:rsidRDefault="00215C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5413B56" w:rsidR="00894046" w:rsidRPr="00732BA2" w:rsidRDefault="002326B8" w:rsidP="002326B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Przykłady dobrych praktyk w zakresie zapewnienia bezpieczeństwa najmłodszym dzieciom</w:t>
            </w:r>
            <w:r w:rsidR="001E5B21" w:rsidRPr="001E5B21">
              <w:rPr>
                <w:sz w:val="20"/>
                <w:szCs w:val="20"/>
              </w:rPr>
              <w:t xml:space="preserve"> w </w:t>
            </w:r>
            <w:r w:rsidR="00B17CDD">
              <w:rPr>
                <w:sz w:val="20"/>
                <w:szCs w:val="20"/>
              </w:rPr>
              <w:t>przedszkolu i szkole, higiena pracy</w:t>
            </w:r>
            <w:r w:rsidR="001E5B21" w:rsidRPr="001E5B21">
              <w:rPr>
                <w:sz w:val="20"/>
                <w:szCs w:val="20"/>
              </w:rPr>
              <w:t>.</w:t>
            </w:r>
            <w:r w:rsidR="00B17CDD">
              <w:rPr>
                <w:sz w:val="20"/>
                <w:szCs w:val="20"/>
              </w:rPr>
              <w:t xml:space="preserve"> Zasady udzielania pierwszej pomocy.</w:t>
            </w:r>
          </w:p>
        </w:tc>
        <w:tc>
          <w:tcPr>
            <w:tcW w:w="1843" w:type="dxa"/>
            <w:vAlign w:val="center"/>
          </w:tcPr>
          <w:p w14:paraId="623F110A" w14:textId="40D38807" w:rsidR="00894046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4D55E3" w14:textId="77777777" w:rsidR="00D4370F" w:rsidRDefault="00D4370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287D8EB7" w14:textId="2A58F1BD" w:rsidR="00894046" w:rsidRPr="00732BA2" w:rsidRDefault="00D4370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0B1C1FA" w:rsidR="00894046" w:rsidRPr="00732BA2" w:rsidRDefault="00B17CD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Nadzór pedagogiczny i jego funkcje. </w:t>
            </w:r>
            <w:r w:rsidR="001E5B21" w:rsidRPr="001E5B21">
              <w:rPr>
                <w:sz w:val="20"/>
                <w:szCs w:val="20"/>
              </w:rPr>
              <w:t>System zapewnienia jakości pracy przedszkola i szkoły.</w:t>
            </w:r>
            <w:r w:rsidR="002326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4333E82" w14:textId="4AEF89DD" w:rsidR="00894046" w:rsidRPr="00732BA2" w:rsidRDefault="00215C2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4A4B14" w14:textId="77777777" w:rsidR="00D4370F" w:rsidRDefault="00D4370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01_U </w:t>
            </w:r>
          </w:p>
          <w:p w14:paraId="2CF1C5CA" w14:textId="31AB1B7D" w:rsidR="00894046" w:rsidRPr="00732BA2" w:rsidRDefault="00215C2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CB7A984" w14:textId="2A12ECAE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1E5B21">
        <w:rPr>
          <w:sz w:val="20"/>
          <w:szCs w:val="20"/>
        </w:rPr>
        <w:t>Ciborski P., Bezpieczeństwo i higiena w szkole: poradnik dyrektora, Gdańsk 2003.</w:t>
      </w:r>
    </w:p>
    <w:p w14:paraId="6CEEEFF0" w14:textId="4FDD9E6B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1E5B21">
        <w:rPr>
          <w:sz w:val="20"/>
          <w:szCs w:val="20"/>
        </w:rPr>
        <w:t xml:space="preserve">Bugdol M., </w:t>
      </w:r>
      <w:proofErr w:type="spellStart"/>
      <w:r w:rsidRPr="001E5B21">
        <w:rPr>
          <w:sz w:val="20"/>
          <w:szCs w:val="20"/>
        </w:rPr>
        <w:t>Goranczewski</w:t>
      </w:r>
      <w:proofErr w:type="spellEnd"/>
      <w:r w:rsidRPr="001E5B21">
        <w:rPr>
          <w:sz w:val="20"/>
          <w:szCs w:val="20"/>
        </w:rPr>
        <w:t xml:space="preserve"> B., Projakościowe usprawnianie organizacji oparte na procesach: koncepcje, metody i narzędzia, Oświęcim 2010.</w:t>
      </w:r>
    </w:p>
    <w:p w14:paraId="2577B2DD" w14:textId="73073DB8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Pr="001E5B21">
        <w:rPr>
          <w:sz w:val="20"/>
          <w:szCs w:val="20"/>
        </w:rPr>
        <w:t>Konarska T., Szkolne prawo pracy: poradnik dyrektora szkoły, Warszawa 2010.</w:t>
      </w:r>
    </w:p>
    <w:p w14:paraId="7C1598AE" w14:textId="5C52F854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B45BD2">
        <w:rPr>
          <w:sz w:val="20"/>
          <w:szCs w:val="20"/>
        </w:rPr>
        <w:t xml:space="preserve">Pielachowski J., </w:t>
      </w:r>
      <w:r w:rsidRPr="001E5B21">
        <w:rPr>
          <w:sz w:val="20"/>
          <w:szCs w:val="20"/>
        </w:rPr>
        <w:t>Organizacja i zarządzanie oświatą i szkołą: poradnik dla dyrektorów oraz pracowników organów prowadzących i nadzorujących szkoły, Poznań 2000.</w:t>
      </w:r>
    </w:p>
    <w:p w14:paraId="5CE25013" w14:textId="77777777" w:rsid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Pr="001E5B21">
        <w:rPr>
          <w:sz w:val="20"/>
          <w:szCs w:val="20"/>
        </w:rPr>
        <w:t>Szubański  R., Nadzór pedagogiczny sprawowany przez dyrektora szkoły, Warszawa 2000</w:t>
      </w:r>
    </w:p>
    <w:p w14:paraId="7AEC6D13" w14:textId="14F60F92" w:rsid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1E5B21">
        <w:rPr>
          <w:sz w:val="20"/>
          <w:szCs w:val="20"/>
        </w:rPr>
        <w:t>Gawroński  K. (red.), Szkoła a o</w:t>
      </w:r>
      <w:r>
        <w:rPr>
          <w:sz w:val="20"/>
          <w:szCs w:val="20"/>
        </w:rPr>
        <w:t>rgan prowadzący, Warszawa 2008.</w:t>
      </w:r>
    </w:p>
    <w:p w14:paraId="24FDD539" w14:textId="48458681" w:rsidR="00F4384D" w:rsidRDefault="00F4384D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proofErr w:type="spellStart"/>
      <w:r>
        <w:rPr>
          <w:sz w:val="20"/>
          <w:szCs w:val="20"/>
        </w:rPr>
        <w:t>Dorczak</w:t>
      </w:r>
      <w:proofErr w:type="spellEnd"/>
      <w:r>
        <w:rPr>
          <w:sz w:val="20"/>
          <w:szCs w:val="20"/>
        </w:rPr>
        <w:t xml:space="preserve"> R., Zarządzanie w edukacji – wyzwania i możliwości, Zarządzanie publiczne </w:t>
      </w:r>
    </w:p>
    <w:p w14:paraId="711B62B3" w14:textId="16F08A7F" w:rsidR="001E5B21" w:rsidRPr="001E5B21" w:rsidRDefault="001E5B2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1E5B21">
        <w:rPr>
          <w:sz w:val="20"/>
          <w:szCs w:val="20"/>
        </w:rPr>
        <w:t>Mendel T. (red.), Współczesne problemy zarządza</w:t>
      </w:r>
      <w:r>
        <w:rPr>
          <w:sz w:val="20"/>
          <w:szCs w:val="20"/>
        </w:rPr>
        <w:t>nia organizacjami, Leszno 2009.</w:t>
      </w:r>
    </w:p>
    <w:p w14:paraId="76A85D71" w14:textId="6DB70420" w:rsidR="001E5B21" w:rsidRDefault="00131B8E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1E5B21">
        <w:rPr>
          <w:sz w:val="20"/>
          <w:szCs w:val="20"/>
        </w:rPr>
        <w:t xml:space="preserve">. </w:t>
      </w:r>
      <w:r w:rsidR="001E5B21" w:rsidRPr="001E5B21">
        <w:rPr>
          <w:sz w:val="20"/>
          <w:szCs w:val="20"/>
        </w:rPr>
        <w:t>Rejmana K., Wojtowicz-Żygadło J. (red.), Zarządzanie rozwojem organizacji, Jarosław 2017.</w:t>
      </w:r>
    </w:p>
    <w:p w14:paraId="21262082" w14:textId="1A24B23E" w:rsidR="00131B8E" w:rsidRDefault="00131B8E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9.</w:t>
      </w:r>
      <w:r w:rsidRPr="00131B8E">
        <w:t xml:space="preserve"> </w:t>
      </w:r>
      <w:r>
        <w:rPr>
          <w:sz w:val="20"/>
          <w:szCs w:val="20"/>
        </w:rPr>
        <w:t xml:space="preserve">Kowalewski M., </w:t>
      </w:r>
      <w:r w:rsidRPr="00131B8E">
        <w:rPr>
          <w:sz w:val="20"/>
          <w:szCs w:val="20"/>
        </w:rPr>
        <w:t>Ocenianie wspierające w budowaniu jakości praktyki edukacyjnej szkoły : edukacja, teoria i praktyka wychowania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Łódz</w:t>
      </w:r>
      <w:proofErr w:type="spellEnd"/>
      <w:r>
        <w:rPr>
          <w:sz w:val="20"/>
          <w:szCs w:val="20"/>
        </w:rPr>
        <w:t xml:space="preserve"> 2021</w:t>
      </w:r>
    </w:p>
    <w:p w14:paraId="0CD6BDBB" w14:textId="6369A56D" w:rsidR="000227D1" w:rsidRDefault="000227D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Rudzińska Z., </w:t>
      </w:r>
      <w:r w:rsidRPr="000227D1">
        <w:rPr>
          <w:sz w:val="20"/>
          <w:szCs w:val="20"/>
        </w:rPr>
        <w:t>Nadzór pedagogiczny w szkole i przedszkolu : praktyczne zastosowanie przepisów</w:t>
      </w:r>
      <w:r>
        <w:rPr>
          <w:sz w:val="20"/>
          <w:szCs w:val="20"/>
        </w:rPr>
        <w:t>, Warszawa 2023</w:t>
      </w:r>
    </w:p>
    <w:p w14:paraId="66FC3185" w14:textId="6E262A63" w:rsidR="000227D1" w:rsidRDefault="000227D1" w:rsidP="001E5B2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Zubek M., </w:t>
      </w:r>
      <w:r w:rsidRPr="000227D1">
        <w:rPr>
          <w:sz w:val="20"/>
          <w:szCs w:val="20"/>
        </w:rPr>
        <w:t>Rola informacji zarządczej w zarządzaniu oświatą</w:t>
      </w:r>
      <w:r>
        <w:rPr>
          <w:sz w:val="20"/>
          <w:szCs w:val="20"/>
        </w:rPr>
        <w:t xml:space="preserve">, </w:t>
      </w:r>
      <w:r w:rsidRPr="000227D1">
        <w:rPr>
          <w:sz w:val="20"/>
          <w:szCs w:val="20"/>
        </w:rPr>
        <w:t>Zarządzanie Publiczne / Administracja Publiczna</w:t>
      </w:r>
      <w:r>
        <w:rPr>
          <w:sz w:val="20"/>
          <w:szCs w:val="20"/>
        </w:rPr>
        <w:t>, SGH, 2020</w:t>
      </w:r>
    </w:p>
    <w:p w14:paraId="00E0DE9B" w14:textId="7E60DF10" w:rsidR="0068301B" w:rsidRDefault="00215C2A" w:rsidP="002326B8">
      <w:pPr>
        <w:pStyle w:val="NormalnyWeb"/>
        <w:spacing w:before="0" w:beforeAutospacing="0" w:after="0" w:afterAutospacing="0"/>
      </w:pPr>
      <w:hyperlink r:id="rId8" w:history="1">
        <w:r w:rsidRPr="002326B8">
          <w:rPr>
            <w:rStyle w:val="Hipercze"/>
            <w:sz w:val="20"/>
            <w:szCs w:val="20"/>
          </w:rPr>
          <w:t>https://cejsh.icm.edu.pl/cejsh/element/bwmeta1.element.desklight-2884f1b4-7e2f-4262-a0cd-b133b03c0cf6?q=694029ea-b3e0-492b-977d-8eb1af5bc129$4&amp;qt=IN_PAGE</w:t>
        </w:r>
      </w:hyperlink>
    </w:p>
    <w:p w14:paraId="67BE5951" w14:textId="09EC38DC" w:rsidR="00D4370F" w:rsidRPr="00D4370F" w:rsidRDefault="00D4370F" w:rsidP="002326B8">
      <w:pPr>
        <w:pStyle w:val="NormalnyWeb"/>
        <w:spacing w:before="0" w:beforeAutospacing="0" w:after="0" w:afterAutospacing="0"/>
        <w:rPr>
          <w:sz w:val="20"/>
          <w:szCs w:val="20"/>
        </w:rPr>
      </w:pPr>
      <w:r w:rsidRPr="00D4370F">
        <w:rPr>
          <w:sz w:val="20"/>
          <w:szCs w:val="20"/>
        </w:rPr>
        <w:t xml:space="preserve">12. </w:t>
      </w:r>
      <w:r>
        <w:rPr>
          <w:sz w:val="20"/>
          <w:szCs w:val="20"/>
        </w:rPr>
        <w:t xml:space="preserve">Akty prawa oświatowego- </w:t>
      </w:r>
      <w:r w:rsidR="00A6103B">
        <w:rPr>
          <w:sz w:val="20"/>
          <w:szCs w:val="20"/>
        </w:rPr>
        <w:t xml:space="preserve">ustawy i rozporządzenia </w:t>
      </w:r>
      <w:hyperlink r:id="rId9" w:history="1">
        <w:r w:rsidR="00A6103B" w:rsidRPr="00E55382">
          <w:rPr>
            <w:rStyle w:val="Hipercze"/>
            <w:sz w:val="20"/>
            <w:szCs w:val="20"/>
          </w:rPr>
          <w:t>https://isap.sejm.gov.pl/</w:t>
        </w:r>
      </w:hyperlink>
      <w:r>
        <w:rPr>
          <w:sz w:val="20"/>
          <w:szCs w:val="20"/>
        </w:rPr>
        <w:t xml:space="preserve">  </w:t>
      </w:r>
    </w:p>
    <w:p w14:paraId="03CE5C91" w14:textId="77777777" w:rsidR="00215C2A" w:rsidRDefault="00215C2A" w:rsidP="00215C2A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5E5D79C" w:rsidR="0043462B" w:rsidRPr="0043462B" w:rsidRDefault="005E7E3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501B0">
              <w:rPr>
                <w:sz w:val="20"/>
                <w:szCs w:val="20"/>
              </w:rPr>
              <w:t>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2F46A8C" w:rsidR="006B5CD5" w:rsidRPr="00732BA2" w:rsidRDefault="00EA286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dyskusja (pr</w:t>
            </w:r>
            <w:r>
              <w:rPr>
                <w:sz w:val="20"/>
                <w:szCs w:val="20"/>
              </w:rPr>
              <w:t>zygotowana przez prowadzącego),</w:t>
            </w:r>
          </w:p>
        </w:tc>
        <w:tc>
          <w:tcPr>
            <w:tcW w:w="2552" w:type="dxa"/>
            <w:vAlign w:val="center"/>
          </w:tcPr>
          <w:p w14:paraId="0A3D7E0B" w14:textId="32384253" w:rsidR="006B5CD5" w:rsidRPr="00732BA2" w:rsidRDefault="00EA286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7CCC8022" w14:textId="05C3D51E" w:rsidTr="006A349F">
        <w:tc>
          <w:tcPr>
            <w:tcW w:w="7366" w:type="dxa"/>
            <w:vAlign w:val="center"/>
          </w:tcPr>
          <w:p w14:paraId="4A24B1F9" w14:textId="4ADB6032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projekt,</w:t>
            </w:r>
          </w:p>
        </w:tc>
        <w:tc>
          <w:tcPr>
            <w:tcW w:w="2552" w:type="dxa"/>
          </w:tcPr>
          <w:p w14:paraId="44D384C3" w14:textId="6A5B20D9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7071542D" w14:textId="77777777" w:rsidTr="006A349F">
        <w:tc>
          <w:tcPr>
            <w:tcW w:w="7366" w:type="dxa"/>
            <w:vAlign w:val="center"/>
          </w:tcPr>
          <w:p w14:paraId="1E9817B9" w14:textId="53FB2063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lastRenderedPageBreak/>
              <w:t>- przygotowani</w:t>
            </w:r>
            <w:r>
              <w:rPr>
                <w:sz w:val="20"/>
                <w:szCs w:val="20"/>
              </w:rPr>
              <w:t>e wystąpienia (indywidualnego),</w:t>
            </w:r>
          </w:p>
        </w:tc>
        <w:tc>
          <w:tcPr>
            <w:tcW w:w="2552" w:type="dxa"/>
          </w:tcPr>
          <w:p w14:paraId="4BD2C8E2" w14:textId="45081154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558B4F8D" w14:textId="77777777" w:rsidTr="006A349F">
        <w:tc>
          <w:tcPr>
            <w:tcW w:w="7366" w:type="dxa"/>
            <w:vAlign w:val="center"/>
          </w:tcPr>
          <w:p w14:paraId="1AEAF010" w14:textId="65714E62" w:rsidR="00EA286B" w:rsidRPr="00732BA2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przygotowanie tematycz</w:t>
            </w:r>
            <w:r>
              <w:rPr>
                <w:sz w:val="20"/>
                <w:szCs w:val="20"/>
              </w:rPr>
              <w:t>nej prezentacji multimedialnej,</w:t>
            </w:r>
          </w:p>
        </w:tc>
        <w:tc>
          <w:tcPr>
            <w:tcW w:w="2552" w:type="dxa"/>
          </w:tcPr>
          <w:p w14:paraId="42085AAC" w14:textId="618D9DF4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17DEF89D" w14:textId="77777777" w:rsidTr="006A349F">
        <w:tc>
          <w:tcPr>
            <w:tcW w:w="7366" w:type="dxa"/>
            <w:vAlign w:val="center"/>
          </w:tcPr>
          <w:p w14:paraId="4BE3524A" w14:textId="1B6AE96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analiza dokumentów,</w:t>
            </w:r>
            <w:r w:rsidR="008501B0">
              <w:rPr>
                <w:sz w:val="20"/>
                <w:szCs w:val="20"/>
              </w:rPr>
              <w:t xml:space="preserve"> w tym rozporządzeń, ustaw</w:t>
            </w:r>
          </w:p>
        </w:tc>
        <w:tc>
          <w:tcPr>
            <w:tcW w:w="2552" w:type="dxa"/>
          </w:tcPr>
          <w:p w14:paraId="6AD8BD31" w14:textId="10F17CB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08C483B2" w14:textId="77777777" w:rsidTr="006A349F">
        <w:tc>
          <w:tcPr>
            <w:tcW w:w="7366" w:type="dxa"/>
            <w:vAlign w:val="center"/>
          </w:tcPr>
          <w:p w14:paraId="5FA00390" w14:textId="7D51A762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pogadanka,</w:t>
            </w:r>
          </w:p>
        </w:tc>
        <w:tc>
          <w:tcPr>
            <w:tcW w:w="2552" w:type="dxa"/>
          </w:tcPr>
          <w:p w14:paraId="18B59291" w14:textId="1B49977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27D99C8F" w14:textId="77777777" w:rsidTr="006A349F">
        <w:tc>
          <w:tcPr>
            <w:tcW w:w="7366" w:type="dxa"/>
            <w:vAlign w:val="center"/>
          </w:tcPr>
          <w:p w14:paraId="2E3C2291" w14:textId="0122DBD0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objaśnienie lub wyjaśnienie,</w:t>
            </w:r>
          </w:p>
        </w:tc>
        <w:tc>
          <w:tcPr>
            <w:tcW w:w="2552" w:type="dxa"/>
          </w:tcPr>
          <w:p w14:paraId="5406E705" w14:textId="7143E7FF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1054CCCC" w14:textId="77777777" w:rsidTr="006A349F">
        <w:tc>
          <w:tcPr>
            <w:tcW w:w="7366" w:type="dxa"/>
            <w:vAlign w:val="center"/>
          </w:tcPr>
          <w:p w14:paraId="34E761B2" w14:textId="53687C2F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pokaz,</w:t>
            </w:r>
          </w:p>
        </w:tc>
        <w:tc>
          <w:tcPr>
            <w:tcW w:w="2552" w:type="dxa"/>
          </w:tcPr>
          <w:p w14:paraId="2B9BBAAA" w14:textId="7F118D93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  <w:tr w:rsidR="00EA286B" w:rsidRPr="00732BA2" w14:paraId="051E30C8" w14:textId="77777777" w:rsidTr="006A349F">
        <w:tc>
          <w:tcPr>
            <w:tcW w:w="7366" w:type="dxa"/>
            <w:vAlign w:val="center"/>
          </w:tcPr>
          <w:p w14:paraId="63075BCC" w14:textId="4D370931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- film (projekcja).</w:t>
            </w:r>
          </w:p>
        </w:tc>
        <w:tc>
          <w:tcPr>
            <w:tcW w:w="2552" w:type="dxa"/>
          </w:tcPr>
          <w:p w14:paraId="2C599E64" w14:textId="5F71373D" w:rsidR="00EA286B" w:rsidRPr="00EA286B" w:rsidRDefault="00EA286B" w:rsidP="00EA286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286B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DB5E51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E7E3D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650E93" w14:paraId="17379160" w14:textId="171A8077" w:rsidTr="00EA286B">
        <w:trPr>
          <w:trHeight w:val="305"/>
        </w:trPr>
        <w:tc>
          <w:tcPr>
            <w:tcW w:w="6005" w:type="dxa"/>
            <w:vAlign w:val="center"/>
          </w:tcPr>
          <w:p w14:paraId="570A9C06" w14:textId="526293E5" w:rsidR="00C06BAF" w:rsidRPr="00532E2A" w:rsidRDefault="00EA286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poprawy jakości placówki oświatowej</w:t>
            </w:r>
          </w:p>
        </w:tc>
        <w:tc>
          <w:tcPr>
            <w:tcW w:w="633" w:type="dxa"/>
            <w:vAlign w:val="center"/>
          </w:tcPr>
          <w:p w14:paraId="4D1081AC" w14:textId="4BE5C36F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55" w:type="dxa"/>
            <w:vAlign w:val="center"/>
          </w:tcPr>
          <w:p w14:paraId="0D4B881E" w14:textId="00ECFDDF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6284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</w:t>
            </w:r>
            <w:r w:rsidR="00062845">
              <w:rPr>
                <w:sz w:val="20"/>
                <w:szCs w:val="20"/>
              </w:rPr>
              <w:t>W</w:t>
            </w:r>
          </w:p>
        </w:tc>
        <w:tc>
          <w:tcPr>
            <w:tcW w:w="604" w:type="dxa"/>
            <w:vAlign w:val="center"/>
          </w:tcPr>
          <w:p w14:paraId="25B19834" w14:textId="7EBA3F13" w:rsidR="00C06BAF" w:rsidRPr="00532E2A" w:rsidRDefault="00AB137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137A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EA286B">
        <w:trPr>
          <w:trHeight w:val="290"/>
        </w:trPr>
        <w:tc>
          <w:tcPr>
            <w:tcW w:w="6005" w:type="dxa"/>
            <w:vAlign w:val="center"/>
          </w:tcPr>
          <w:p w14:paraId="49D0CB98" w14:textId="098A34D7" w:rsidR="00C06BAF" w:rsidRPr="00532E2A" w:rsidRDefault="0014204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  <w:r w:rsidR="00EA28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3" w:type="dxa"/>
            <w:vAlign w:val="center"/>
          </w:tcPr>
          <w:p w14:paraId="6A1F5724" w14:textId="70917BE3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31B2757B" w:rsidR="00C06BAF" w:rsidRPr="00532E2A" w:rsidRDefault="00215C2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45EA3FFD" w:rsidR="00C06BAF" w:rsidRPr="00532E2A" w:rsidRDefault="00AB137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137A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EA28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EA28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7463693" w:rsidR="00F1701A" w:rsidRDefault="005E7E3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EA286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6544885D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 godz. </w:t>
            </w:r>
          </w:p>
        </w:tc>
      </w:tr>
      <w:tr w:rsidR="00F1701A" w:rsidRPr="00532E2A" w14:paraId="5FF6256A" w14:textId="77777777" w:rsidTr="00EA286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2291684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42DFCC8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532E2A" w14:paraId="6EA25E3C" w14:textId="77777777" w:rsidTr="00EA286B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1CAB70C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9AF9CDF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8A35C7" w:rsidRPr="00532E2A" w14:paraId="1CDC38BA" w14:textId="77777777" w:rsidTr="00EA286B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53712E2" w14:textId="5325698A" w:rsidR="008A35C7" w:rsidRPr="00532E2A" w:rsidRDefault="00AB137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EA28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A35C7" w:rsidRPr="00532E2A" w14:paraId="6E06A110" w14:textId="77777777" w:rsidTr="00EA286B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6D5F8C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35BF2ECE" w:rsidR="008A35C7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532E2A" w14:paraId="7361C753" w14:textId="77777777" w:rsidTr="00EA286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307F57E" w14:textId="416339B4" w:rsidR="00F1701A" w:rsidRPr="00532E2A" w:rsidRDefault="00EA28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72946E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A286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F839EDE" w14:textId="77777777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286B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7772968B" w14:textId="77777777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EA286B">
        <w:rPr>
          <w:rFonts w:ascii="Times New Roman" w:hAnsi="Times New Roman" w:cs="Times New Roman"/>
          <w:sz w:val="20"/>
          <w:szCs w:val="20"/>
        </w:rPr>
        <w:t>Zaliczenie poprzez aktywność w dwóch formach:</w:t>
      </w:r>
    </w:p>
    <w:p w14:paraId="020641EB" w14:textId="2763DA49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EA286B">
        <w:rPr>
          <w:rFonts w:ascii="Times New Roman" w:hAnsi="Times New Roman" w:cs="Times New Roman"/>
          <w:sz w:val="20"/>
          <w:szCs w:val="20"/>
        </w:rPr>
        <w:t>Przygotowanie projektu poprawy jakości placówki oświatowej. Ocena składa się z trzech elementów: treści prezentowanej, formy audiowizualnej, komunikacji z audytorium.</w:t>
      </w:r>
    </w:p>
    <w:p w14:paraId="451B8BBE" w14:textId="532028A1" w:rsidR="00EA286B" w:rsidRPr="00EA286B" w:rsidRDefault="00EA286B" w:rsidP="00EA28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="00A6103B">
        <w:rPr>
          <w:rFonts w:ascii="Times New Roman" w:hAnsi="Times New Roman" w:cs="Times New Roman"/>
          <w:sz w:val="20"/>
          <w:szCs w:val="20"/>
        </w:rPr>
        <w:t>Test</w:t>
      </w:r>
    </w:p>
    <w:p w14:paraId="21AF3F8E" w14:textId="77777777" w:rsidR="00A6103B" w:rsidRPr="00062845" w:rsidRDefault="00EA286B" w:rsidP="00062845">
      <w:pPr>
        <w:ind w:firstLine="708"/>
        <w:jc w:val="both"/>
        <w:rPr>
          <w:sz w:val="20"/>
          <w:szCs w:val="20"/>
        </w:rPr>
      </w:pPr>
      <w:r w:rsidRPr="00062845">
        <w:rPr>
          <w:sz w:val="20"/>
          <w:szCs w:val="20"/>
        </w:rPr>
        <w:t xml:space="preserve">Skala ocen </w:t>
      </w:r>
    </w:p>
    <w:p w14:paraId="57E259D7" w14:textId="69418839" w:rsidR="00A539A0" w:rsidRDefault="00A6103B" w:rsidP="00EA286B">
      <w:pPr>
        <w:pStyle w:val="Akapitzlist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Zadanie 1)- skala punktowa</w:t>
      </w:r>
      <w:r w:rsidR="00EA286B" w:rsidRPr="00EA286B">
        <w:rPr>
          <w:rFonts w:ascii="Times New Roman" w:hAnsi="Times New Roman" w:cs="Times New Roman"/>
          <w:sz w:val="20"/>
          <w:szCs w:val="20"/>
        </w:rPr>
        <w:t xml:space="preserve"> 1-6. Wyliczana jest średnia. 1-2 punkty =2.0, 3 p.= 3.0, 3,5 p. = 3,5, 4 p. = 4.0, 4,5 p. = 4,5, 5-6 p. = 5.0).</w:t>
      </w:r>
    </w:p>
    <w:p w14:paraId="1E89524A" w14:textId="702AEDB2" w:rsidR="00A6103B" w:rsidRDefault="00A6103B" w:rsidP="00EA286B">
      <w:pPr>
        <w:pStyle w:val="Akapitzlist"/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Test </w:t>
      </w:r>
    </w:p>
    <w:p w14:paraId="5E29FF8E" w14:textId="77777777" w:rsidR="00A6103B" w:rsidRDefault="00A6103B" w:rsidP="00A6103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Przyjęta punktacja – może przybierać również wartości ułamkowe w przypadku częściowego wykonania zadania :</w:t>
      </w:r>
    </w:p>
    <w:p w14:paraId="0C3DE2A0" w14:textId="77777777" w:rsidR="00A6103B" w:rsidRDefault="00A6103B" w:rsidP="00A6103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poprawna odpowiedź w pytaniu zamkniętym- 1 pkt</w:t>
      </w:r>
    </w:p>
    <w:p w14:paraId="3D2BC727" w14:textId="77777777" w:rsidR="00A6103B" w:rsidRDefault="00A6103B" w:rsidP="00A6103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poprawna odpowiedź w pytaniu otwartym- 0-5 pkt.</w:t>
      </w:r>
    </w:p>
    <w:p w14:paraId="5383F164" w14:textId="77777777" w:rsidR="00A6103B" w:rsidRDefault="00A6103B" w:rsidP="00A6103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poprawna odpowiedź w pytaniu polegającym na szeregowaniu- 0,5 za poprawną odpowiedź</w:t>
      </w:r>
    </w:p>
    <w:p w14:paraId="07D07B73" w14:textId="77777777" w:rsidR="00A6103B" w:rsidRDefault="00A6103B" w:rsidP="00A6103B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Ocena ustalana jest wg kryterium procentowego – 100% = max liczba punktów</w:t>
      </w:r>
    </w:p>
    <w:p w14:paraId="641C9064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90%-100% punktów- 5 </w:t>
      </w:r>
      <w:proofErr w:type="spellStart"/>
      <w:r>
        <w:rPr>
          <w:rFonts w:ascii="Times New Roman" w:hAnsi="Times New Roman" w:cs="Times New Roman"/>
          <w:sz w:val="20"/>
          <w:szCs w:val="20"/>
        </w:rPr>
        <w:t>bdb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36DC2D36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89%-85% punktów- 4,5+db; </w:t>
      </w:r>
    </w:p>
    <w:p w14:paraId="37BF4523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70%-84% punktów- 4,0 </w:t>
      </w:r>
      <w:proofErr w:type="spellStart"/>
      <w:r>
        <w:rPr>
          <w:rFonts w:ascii="Times New Roman" w:hAnsi="Times New Roman" w:cs="Times New Roman"/>
          <w:sz w:val="20"/>
          <w:szCs w:val="20"/>
        </w:rPr>
        <w:t>db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3FCC255C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69%-65% punktów- 3,5 </w:t>
      </w:r>
      <w:proofErr w:type="spellStart"/>
      <w:r>
        <w:rPr>
          <w:rFonts w:ascii="Times New Roman" w:hAnsi="Times New Roman" w:cs="Times New Roman"/>
          <w:sz w:val="20"/>
          <w:szCs w:val="20"/>
        </w:rPr>
        <w:t>dst</w:t>
      </w:r>
      <w:proofErr w:type="spellEnd"/>
      <w:r>
        <w:rPr>
          <w:rFonts w:ascii="Times New Roman" w:hAnsi="Times New Roman" w:cs="Times New Roman"/>
          <w:sz w:val="20"/>
          <w:szCs w:val="20"/>
        </w:rPr>
        <w:t>.+</w:t>
      </w:r>
    </w:p>
    <w:p w14:paraId="15C20581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64%-50% punktów- 3,0 </w:t>
      </w:r>
      <w:proofErr w:type="spellStart"/>
      <w:r>
        <w:rPr>
          <w:rFonts w:ascii="Times New Roman" w:hAnsi="Times New Roman" w:cs="Times New Roman"/>
          <w:sz w:val="20"/>
          <w:szCs w:val="20"/>
        </w:rPr>
        <w:t>dst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4F59D97D" w14:textId="77777777" w:rsidR="00A6103B" w:rsidRDefault="00A6103B" w:rsidP="00A6103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49% i niżej punktów- 2,0 </w:t>
      </w:r>
      <w:proofErr w:type="spellStart"/>
      <w:r>
        <w:rPr>
          <w:rFonts w:ascii="Times New Roman" w:hAnsi="Times New Roman" w:cs="Times New Roman"/>
          <w:sz w:val="20"/>
          <w:szCs w:val="20"/>
        </w:rPr>
        <w:t>ndst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5FAAFEB3" w14:textId="51A8A467" w:rsidR="00A6103B" w:rsidRPr="00A6103B" w:rsidRDefault="00A6103B" w:rsidP="00A6103B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Warunkiem koniecznym do</w:t>
      </w:r>
      <w:r w:rsidRPr="00A6103B">
        <w:rPr>
          <w:sz w:val="20"/>
          <w:szCs w:val="20"/>
        </w:rPr>
        <w:t xml:space="preserve"> zaliczeni</w:t>
      </w:r>
      <w:r>
        <w:rPr>
          <w:sz w:val="20"/>
          <w:szCs w:val="20"/>
        </w:rPr>
        <w:t>a</w:t>
      </w:r>
      <w:r w:rsidRPr="00A6103B">
        <w:rPr>
          <w:sz w:val="20"/>
          <w:szCs w:val="20"/>
        </w:rPr>
        <w:t xml:space="preserve"> ćwiczeń  </w:t>
      </w:r>
      <w:r>
        <w:rPr>
          <w:sz w:val="20"/>
          <w:szCs w:val="20"/>
        </w:rPr>
        <w:t>jest</w:t>
      </w:r>
      <w:r w:rsidRPr="00A6103B">
        <w:rPr>
          <w:sz w:val="20"/>
          <w:szCs w:val="20"/>
        </w:rPr>
        <w:t xml:space="preserve"> zdanie TESTU</w:t>
      </w:r>
      <w:r>
        <w:rPr>
          <w:sz w:val="20"/>
          <w:szCs w:val="20"/>
        </w:rPr>
        <w:t>. Ocena końcowa stanowi średnią arytmetyczną z ocena za poszczególne zadania.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40FE65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A6C5C4F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A1E00AB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C0C5BEB" w14:textId="66969512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Justyna Szczepaniak</w:t>
      </w:r>
      <w:r w:rsidR="00A6103B">
        <w:rPr>
          <w:rFonts w:ascii="Times New Roman" w:hAnsi="Times New Roman" w:cs="Times New Roman"/>
          <w:sz w:val="20"/>
          <w:szCs w:val="20"/>
        </w:rPr>
        <w:t>, mgr Renata Rangno</w:t>
      </w:r>
    </w:p>
    <w:p w14:paraId="512EF7E6" w14:textId="33A34756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</w:t>
      </w:r>
      <w:r w:rsidR="00062845">
        <w:rPr>
          <w:rFonts w:ascii="Times New Roman" w:hAnsi="Times New Roman" w:cs="Times New Roman"/>
          <w:sz w:val="20"/>
          <w:szCs w:val="20"/>
        </w:rPr>
        <w:t>Małgorzata Siama</w:t>
      </w:r>
    </w:p>
    <w:p w14:paraId="11E90EDF" w14:textId="77777777" w:rsidR="00C61EB3" w:rsidRDefault="00C61EB3" w:rsidP="00C61EB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EFE0A" w14:textId="77777777" w:rsidR="00D03EB9" w:rsidRDefault="00D03EB9" w:rsidP="00D03EB9">
      <w:r>
        <w:separator/>
      </w:r>
    </w:p>
  </w:endnote>
  <w:endnote w:type="continuationSeparator" w:id="0">
    <w:p w14:paraId="32DF7BA3" w14:textId="77777777" w:rsidR="00D03EB9" w:rsidRDefault="00D03EB9" w:rsidP="00D0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F9BA" w14:textId="77777777" w:rsidR="00D03EB9" w:rsidRDefault="00D03E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0065" w14:textId="77777777" w:rsidR="00D03EB9" w:rsidRDefault="00D03E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525D5" w14:textId="77777777" w:rsidR="00D03EB9" w:rsidRDefault="00D03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1EC06" w14:textId="77777777" w:rsidR="00D03EB9" w:rsidRDefault="00D03EB9" w:rsidP="00D03EB9">
      <w:r>
        <w:separator/>
      </w:r>
    </w:p>
  </w:footnote>
  <w:footnote w:type="continuationSeparator" w:id="0">
    <w:p w14:paraId="25D39549" w14:textId="77777777" w:rsidR="00D03EB9" w:rsidRDefault="00D03EB9" w:rsidP="00D03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FB7A2" w14:textId="77777777" w:rsidR="00D03EB9" w:rsidRDefault="00D03E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EE7E1" w14:textId="4EB7B6E9" w:rsidR="00D03EB9" w:rsidRDefault="00D03EB9">
    <w:pPr>
      <w:pStyle w:val="Nagwek"/>
    </w:pPr>
    <w:r>
      <w:rPr>
        <w:noProof/>
      </w:rPr>
      <w:drawing>
        <wp:inline distT="0" distB="0" distL="0" distR="0" wp14:anchorId="25814E10" wp14:editId="6C9C844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CF28F" w14:textId="77777777" w:rsidR="00D03EB9" w:rsidRDefault="00D03E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EED6" w14:textId="77777777" w:rsidR="00D03EB9" w:rsidRDefault="00D03E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1E5B83"/>
    <w:multiLevelType w:val="hybridMultilevel"/>
    <w:tmpl w:val="04B00E7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A2F5283"/>
    <w:multiLevelType w:val="hybridMultilevel"/>
    <w:tmpl w:val="5A32B59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72060">
    <w:abstractNumId w:val="2"/>
  </w:num>
  <w:num w:numId="2" w16cid:durableId="393160192">
    <w:abstractNumId w:val="4"/>
  </w:num>
  <w:num w:numId="3" w16cid:durableId="1571378979">
    <w:abstractNumId w:val="3"/>
  </w:num>
  <w:num w:numId="4" w16cid:durableId="518935144">
    <w:abstractNumId w:val="11"/>
  </w:num>
  <w:num w:numId="5" w16cid:durableId="611130054">
    <w:abstractNumId w:val="9"/>
  </w:num>
  <w:num w:numId="6" w16cid:durableId="1950891658">
    <w:abstractNumId w:val="12"/>
  </w:num>
  <w:num w:numId="7" w16cid:durableId="880820715">
    <w:abstractNumId w:val="0"/>
  </w:num>
  <w:num w:numId="8" w16cid:durableId="1087537059">
    <w:abstractNumId w:val="1"/>
  </w:num>
  <w:num w:numId="9" w16cid:durableId="507214815">
    <w:abstractNumId w:val="8"/>
  </w:num>
  <w:num w:numId="10" w16cid:durableId="1695424570">
    <w:abstractNumId w:val="5"/>
  </w:num>
  <w:num w:numId="11" w16cid:durableId="203761514">
    <w:abstractNumId w:val="10"/>
  </w:num>
  <w:num w:numId="12" w16cid:durableId="539780601">
    <w:abstractNumId w:val="6"/>
  </w:num>
  <w:num w:numId="13" w16cid:durableId="15674551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227D1"/>
    <w:rsid w:val="00053224"/>
    <w:rsid w:val="00062845"/>
    <w:rsid w:val="000653F4"/>
    <w:rsid w:val="000A022D"/>
    <w:rsid w:val="000B2A22"/>
    <w:rsid w:val="000B4836"/>
    <w:rsid w:val="000C11B6"/>
    <w:rsid w:val="000F6F2E"/>
    <w:rsid w:val="00112D4B"/>
    <w:rsid w:val="00131B8E"/>
    <w:rsid w:val="00142040"/>
    <w:rsid w:val="00162656"/>
    <w:rsid w:val="00173115"/>
    <w:rsid w:val="001E5B21"/>
    <w:rsid w:val="00205207"/>
    <w:rsid w:val="00215C2A"/>
    <w:rsid w:val="002326B8"/>
    <w:rsid w:val="00240710"/>
    <w:rsid w:val="00275485"/>
    <w:rsid w:val="00284C54"/>
    <w:rsid w:val="002E3FEB"/>
    <w:rsid w:val="00312675"/>
    <w:rsid w:val="00412F76"/>
    <w:rsid w:val="0043462B"/>
    <w:rsid w:val="004454D7"/>
    <w:rsid w:val="00461E39"/>
    <w:rsid w:val="0048038E"/>
    <w:rsid w:val="005076CB"/>
    <w:rsid w:val="005701C4"/>
    <w:rsid w:val="00590529"/>
    <w:rsid w:val="005B269A"/>
    <w:rsid w:val="005E7E3D"/>
    <w:rsid w:val="005F0D2C"/>
    <w:rsid w:val="0060309A"/>
    <w:rsid w:val="00622528"/>
    <w:rsid w:val="0068301B"/>
    <w:rsid w:val="0069050C"/>
    <w:rsid w:val="006B2A7C"/>
    <w:rsid w:val="006B5CD5"/>
    <w:rsid w:val="006C745A"/>
    <w:rsid w:val="006D3E5A"/>
    <w:rsid w:val="006F3FC3"/>
    <w:rsid w:val="007244C6"/>
    <w:rsid w:val="00732BA2"/>
    <w:rsid w:val="00761718"/>
    <w:rsid w:val="007B5570"/>
    <w:rsid w:val="007E7177"/>
    <w:rsid w:val="00833F7B"/>
    <w:rsid w:val="00844880"/>
    <w:rsid w:val="008501B0"/>
    <w:rsid w:val="00894046"/>
    <w:rsid w:val="008A35C7"/>
    <w:rsid w:val="008D0219"/>
    <w:rsid w:val="008D1AA0"/>
    <w:rsid w:val="008D3E2D"/>
    <w:rsid w:val="008E0EC6"/>
    <w:rsid w:val="008E20FE"/>
    <w:rsid w:val="00944C15"/>
    <w:rsid w:val="009617B4"/>
    <w:rsid w:val="009A2A9E"/>
    <w:rsid w:val="009E0DA1"/>
    <w:rsid w:val="009F6A5A"/>
    <w:rsid w:val="00A00FAC"/>
    <w:rsid w:val="00A370C8"/>
    <w:rsid w:val="00A45A2E"/>
    <w:rsid w:val="00A46648"/>
    <w:rsid w:val="00A539A0"/>
    <w:rsid w:val="00A6103B"/>
    <w:rsid w:val="00A87B92"/>
    <w:rsid w:val="00AB137A"/>
    <w:rsid w:val="00AB7630"/>
    <w:rsid w:val="00AE7A67"/>
    <w:rsid w:val="00B17CDD"/>
    <w:rsid w:val="00B45BD2"/>
    <w:rsid w:val="00B70973"/>
    <w:rsid w:val="00B7673F"/>
    <w:rsid w:val="00B95FCF"/>
    <w:rsid w:val="00B96CF7"/>
    <w:rsid w:val="00BB0769"/>
    <w:rsid w:val="00BC2E36"/>
    <w:rsid w:val="00BC63B9"/>
    <w:rsid w:val="00C06BAF"/>
    <w:rsid w:val="00C11749"/>
    <w:rsid w:val="00C14B00"/>
    <w:rsid w:val="00C20AF0"/>
    <w:rsid w:val="00C529F3"/>
    <w:rsid w:val="00C61EB3"/>
    <w:rsid w:val="00C92365"/>
    <w:rsid w:val="00CB4885"/>
    <w:rsid w:val="00CC3ECF"/>
    <w:rsid w:val="00CC4E81"/>
    <w:rsid w:val="00CE7D57"/>
    <w:rsid w:val="00CF1517"/>
    <w:rsid w:val="00D00318"/>
    <w:rsid w:val="00D03EB9"/>
    <w:rsid w:val="00D169C1"/>
    <w:rsid w:val="00D4370F"/>
    <w:rsid w:val="00D54922"/>
    <w:rsid w:val="00D93ABE"/>
    <w:rsid w:val="00DA24B7"/>
    <w:rsid w:val="00E53688"/>
    <w:rsid w:val="00E83C91"/>
    <w:rsid w:val="00E851F1"/>
    <w:rsid w:val="00EA286B"/>
    <w:rsid w:val="00EC4C44"/>
    <w:rsid w:val="00EF20B5"/>
    <w:rsid w:val="00EF79B8"/>
    <w:rsid w:val="00F02FA6"/>
    <w:rsid w:val="00F1701A"/>
    <w:rsid w:val="00F2643F"/>
    <w:rsid w:val="00F32185"/>
    <w:rsid w:val="00F375E7"/>
    <w:rsid w:val="00F4384D"/>
    <w:rsid w:val="00F444D1"/>
    <w:rsid w:val="00F91F18"/>
    <w:rsid w:val="00FF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BAAE627F-0F9F-4C59-AB25-84EC20B1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5C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70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3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3EB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EB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jsh.icm.edu.pl/cejsh/element/bwmeta1.element.desklight-2884f1b4-7e2f-4262-a0cd-b133b03c0cf6?q=694029ea-b3e0-492b-977d-8eb1af5bc129$4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8D80-CE95-49AC-AB2E-8FF0005E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1456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</cp:revision>
  <cp:lastPrinted>2023-01-11T09:32:00Z</cp:lastPrinted>
  <dcterms:created xsi:type="dcterms:W3CDTF">2025-04-13T21:33:00Z</dcterms:created>
  <dcterms:modified xsi:type="dcterms:W3CDTF">2025-08-27T08:31:00Z</dcterms:modified>
</cp:coreProperties>
</file>